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79" w:rsidRPr="00B843DF" w:rsidRDefault="00281783" w:rsidP="00E26879">
      <w:pPr>
        <w:spacing w:after="0"/>
        <w:jc w:val="center"/>
        <w:rPr>
          <w:b/>
          <w:color w:val="4472C4" w:themeColor="accent5"/>
          <w:sz w:val="20"/>
          <w:szCs w:val="20"/>
          <w:u w:val="single"/>
        </w:rPr>
      </w:pPr>
      <w:r w:rsidRPr="00B843DF">
        <w:rPr>
          <w:b/>
          <w:color w:val="4472C4" w:themeColor="accent5"/>
          <w:sz w:val="20"/>
          <w:szCs w:val="20"/>
          <w:u w:val="single"/>
        </w:rPr>
        <w:t>Under 8</w:t>
      </w:r>
      <w:r w:rsidR="00650991" w:rsidRPr="00B843DF">
        <w:rPr>
          <w:b/>
          <w:color w:val="4472C4" w:themeColor="accent5"/>
          <w:sz w:val="20"/>
          <w:szCs w:val="20"/>
          <w:u w:val="single"/>
        </w:rPr>
        <w:t>s at Winter Tournament Fixtures at Beamish Sports Centre</w:t>
      </w:r>
    </w:p>
    <w:p w:rsidR="00F4467B" w:rsidRPr="00B843DF" w:rsidRDefault="00F4467B" w:rsidP="00E26879">
      <w:pPr>
        <w:spacing w:after="0"/>
        <w:jc w:val="center"/>
        <w:rPr>
          <w:b/>
          <w:color w:val="4472C4" w:themeColor="accent5"/>
          <w:sz w:val="20"/>
          <w:szCs w:val="20"/>
          <w:u w:val="single"/>
        </w:rPr>
      </w:pPr>
    </w:p>
    <w:p w:rsidR="00F4467B" w:rsidRPr="00B843DF" w:rsidRDefault="00F71752" w:rsidP="00F71752">
      <w:pPr>
        <w:spacing w:after="0"/>
        <w:rPr>
          <w:color w:val="4472C4" w:themeColor="accent5"/>
          <w:sz w:val="20"/>
          <w:szCs w:val="20"/>
        </w:rPr>
      </w:pPr>
      <w:r w:rsidRPr="00B843DF">
        <w:rPr>
          <w:b/>
          <w:color w:val="4472C4" w:themeColor="accent5"/>
          <w:sz w:val="20"/>
          <w:szCs w:val="20"/>
        </w:rPr>
        <w:t xml:space="preserve">                     </w:t>
      </w:r>
      <w:r w:rsidR="006E1762" w:rsidRPr="00B843DF">
        <w:rPr>
          <w:b/>
          <w:color w:val="4472C4" w:themeColor="accent5"/>
          <w:sz w:val="20"/>
          <w:szCs w:val="20"/>
        </w:rPr>
        <w:t xml:space="preserve">    </w:t>
      </w:r>
      <w:r w:rsidR="00BB5B6B" w:rsidRPr="00B843DF">
        <w:rPr>
          <w:b/>
          <w:color w:val="4472C4" w:themeColor="accent5"/>
          <w:sz w:val="20"/>
          <w:szCs w:val="20"/>
        </w:rPr>
        <w:t xml:space="preserve">  </w:t>
      </w:r>
      <w:r w:rsidR="006E1762" w:rsidRPr="00B843DF">
        <w:rPr>
          <w:b/>
          <w:color w:val="4472C4" w:themeColor="accent5"/>
          <w:sz w:val="20"/>
          <w:szCs w:val="20"/>
        </w:rPr>
        <w:t xml:space="preserve">   </w:t>
      </w:r>
      <w:r w:rsidR="003F636D" w:rsidRPr="00B843DF">
        <w:rPr>
          <w:b/>
          <w:color w:val="4472C4" w:themeColor="accent5"/>
          <w:sz w:val="20"/>
          <w:szCs w:val="20"/>
        </w:rPr>
        <w:t xml:space="preserve">  </w:t>
      </w:r>
      <w:r w:rsidR="003F636D" w:rsidRPr="00B843DF">
        <w:rPr>
          <w:b/>
          <w:color w:val="4472C4" w:themeColor="accent5"/>
          <w:sz w:val="20"/>
          <w:szCs w:val="20"/>
          <w:u w:val="single"/>
        </w:rPr>
        <w:t>Apollo League</w:t>
      </w:r>
      <w:r w:rsidR="00F4467B" w:rsidRPr="00B843DF">
        <w:rPr>
          <w:color w:val="4472C4" w:themeColor="accent5"/>
          <w:sz w:val="20"/>
          <w:szCs w:val="20"/>
        </w:rPr>
        <w:t xml:space="preserve">                                    </w:t>
      </w:r>
      <w:r w:rsidR="00C224B5" w:rsidRPr="00B843DF">
        <w:rPr>
          <w:color w:val="4472C4" w:themeColor="accent5"/>
          <w:sz w:val="20"/>
          <w:szCs w:val="20"/>
        </w:rPr>
        <w:t xml:space="preserve">      </w:t>
      </w:r>
      <w:r w:rsidR="00F4467B" w:rsidRPr="00B843DF">
        <w:rPr>
          <w:color w:val="4472C4" w:themeColor="accent5"/>
          <w:sz w:val="20"/>
          <w:szCs w:val="20"/>
        </w:rPr>
        <w:t xml:space="preserve">     </w:t>
      </w:r>
      <w:r w:rsidR="003F636D" w:rsidRPr="00B843DF">
        <w:rPr>
          <w:color w:val="4472C4" w:themeColor="accent5"/>
          <w:sz w:val="20"/>
          <w:szCs w:val="20"/>
        </w:rPr>
        <w:t xml:space="preserve"> </w:t>
      </w:r>
      <w:r w:rsidR="00BB5B6B" w:rsidRPr="00B843DF">
        <w:rPr>
          <w:color w:val="4472C4" w:themeColor="accent5"/>
          <w:sz w:val="20"/>
          <w:szCs w:val="20"/>
        </w:rPr>
        <w:t xml:space="preserve"> </w:t>
      </w:r>
      <w:r w:rsidR="003F636D" w:rsidRPr="00B843DF">
        <w:rPr>
          <w:color w:val="4472C4" w:themeColor="accent5"/>
          <w:sz w:val="20"/>
          <w:szCs w:val="20"/>
        </w:rPr>
        <w:t xml:space="preserve">   </w:t>
      </w:r>
      <w:r w:rsidR="003F636D" w:rsidRPr="00B843DF">
        <w:rPr>
          <w:b/>
          <w:color w:val="4472C4" w:themeColor="accent5"/>
          <w:sz w:val="20"/>
          <w:szCs w:val="20"/>
          <w:u w:val="single"/>
        </w:rPr>
        <w:t>Facility League</w:t>
      </w:r>
    </w:p>
    <w:p w:rsidR="00650991" w:rsidRPr="00B843DF" w:rsidRDefault="00650991" w:rsidP="00650991">
      <w:pPr>
        <w:spacing w:after="0"/>
        <w:rPr>
          <w:b/>
          <w:color w:val="4472C4" w:themeColor="accent5"/>
          <w:sz w:val="20"/>
          <w:szCs w:val="20"/>
          <w:u w:val="single"/>
        </w:rPr>
      </w:pPr>
      <w:r w:rsidRPr="00B843DF">
        <w:rPr>
          <w:b/>
          <w:color w:val="4472C4" w:themeColor="accent5"/>
          <w:sz w:val="20"/>
          <w:szCs w:val="20"/>
          <w:u w:val="single"/>
        </w:rPr>
        <w:t xml:space="preserve"> </w:t>
      </w:r>
      <w:r w:rsidR="00460400" w:rsidRPr="00B843DF">
        <w:rPr>
          <w:b/>
          <w:color w:val="4472C4" w:themeColor="accent5"/>
          <w:sz w:val="20"/>
          <w:szCs w:val="20"/>
          <w:u w:val="single"/>
        </w:rPr>
        <w:t xml:space="preserve"> </w:t>
      </w:r>
    </w:p>
    <w:p w:rsidR="00650991" w:rsidRPr="00B843DF" w:rsidRDefault="00A0188B" w:rsidP="00650991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 xml:space="preserve">         </w:t>
      </w:r>
      <w:r w:rsidR="00650991" w:rsidRPr="00B843DF">
        <w:rPr>
          <w:color w:val="4472C4" w:themeColor="accent5"/>
          <w:sz w:val="20"/>
          <w:szCs w:val="20"/>
        </w:rPr>
        <w:t>1.</w:t>
      </w:r>
      <w:r w:rsidRPr="00B843DF">
        <w:rPr>
          <w:color w:val="4472C4" w:themeColor="accent5"/>
          <w:sz w:val="20"/>
          <w:szCs w:val="20"/>
        </w:rPr>
        <w:t xml:space="preserve">              Bedlington Terriers </w:t>
      </w:r>
      <w:r w:rsidR="00460400" w:rsidRPr="00B843DF">
        <w:rPr>
          <w:color w:val="4472C4" w:themeColor="accent5"/>
          <w:sz w:val="20"/>
          <w:szCs w:val="20"/>
        </w:rPr>
        <w:t xml:space="preserve">       </w:t>
      </w:r>
      <w:r w:rsidR="00BB5B6B" w:rsidRPr="00B843DF">
        <w:rPr>
          <w:color w:val="4472C4" w:themeColor="accent5"/>
          <w:sz w:val="20"/>
          <w:szCs w:val="20"/>
        </w:rPr>
        <w:t xml:space="preserve">                             </w:t>
      </w:r>
      <w:r w:rsidR="00460400" w:rsidRPr="00B843DF">
        <w:rPr>
          <w:color w:val="4472C4" w:themeColor="accent5"/>
          <w:sz w:val="20"/>
          <w:szCs w:val="20"/>
        </w:rPr>
        <w:t xml:space="preserve">   7.    Winlaton Sharks</w:t>
      </w:r>
    </w:p>
    <w:p w:rsidR="00650991" w:rsidRPr="00B843DF" w:rsidRDefault="00A0188B" w:rsidP="00650991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 xml:space="preserve">         </w:t>
      </w:r>
      <w:r w:rsidR="00650991" w:rsidRPr="00B843DF">
        <w:rPr>
          <w:color w:val="4472C4" w:themeColor="accent5"/>
          <w:sz w:val="20"/>
          <w:szCs w:val="20"/>
        </w:rPr>
        <w:t>2.</w:t>
      </w:r>
      <w:r w:rsidRPr="00B843DF">
        <w:rPr>
          <w:color w:val="4472C4" w:themeColor="accent5"/>
          <w:sz w:val="20"/>
          <w:szCs w:val="20"/>
        </w:rPr>
        <w:t xml:space="preserve">              Ryton </w:t>
      </w:r>
      <w:r w:rsidR="00460400" w:rsidRPr="00B843DF">
        <w:rPr>
          <w:color w:val="4472C4" w:themeColor="accent5"/>
          <w:sz w:val="20"/>
          <w:szCs w:val="20"/>
        </w:rPr>
        <w:t xml:space="preserve">&amp; </w:t>
      </w:r>
      <w:r w:rsidRPr="00B843DF">
        <w:rPr>
          <w:color w:val="4472C4" w:themeColor="accent5"/>
          <w:sz w:val="20"/>
          <w:szCs w:val="20"/>
        </w:rPr>
        <w:t>Crawcrook Albion Blacks</w:t>
      </w:r>
      <w:r w:rsidR="00BB5B6B" w:rsidRPr="00B843DF">
        <w:rPr>
          <w:color w:val="4472C4" w:themeColor="accent5"/>
          <w:sz w:val="20"/>
          <w:szCs w:val="20"/>
        </w:rPr>
        <w:t xml:space="preserve">               </w:t>
      </w:r>
      <w:r w:rsidR="00460400" w:rsidRPr="00B843DF">
        <w:rPr>
          <w:color w:val="4472C4" w:themeColor="accent5"/>
          <w:sz w:val="20"/>
          <w:szCs w:val="20"/>
        </w:rPr>
        <w:t>8.    Prudhoe Y C Hawks</w:t>
      </w:r>
    </w:p>
    <w:p w:rsidR="00650991" w:rsidRPr="00B843DF" w:rsidRDefault="00A0188B" w:rsidP="00650991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 xml:space="preserve">         </w:t>
      </w:r>
      <w:r w:rsidR="00650991" w:rsidRPr="00B843DF">
        <w:rPr>
          <w:color w:val="4472C4" w:themeColor="accent5"/>
          <w:sz w:val="20"/>
          <w:szCs w:val="20"/>
        </w:rPr>
        <w:t>3.</w:t>
      </w:r>
      <w:r w:rsidRPr="00B843DF">
        <w:rPr>
          <w:color w:val="4472C4" w:themeColor="accent5"/>
          <w:sz w:val="20"/>
          <w:szCs w:val="20"/>
        </w:rPr>
        <w:t xml:space="preserve">              Whickham Fellside Yellows</w:t>
      </w:r>
      <w:r w:rsidR="00BB5B6B" w:rsidRPr="00B843DF">
        <w:rPr>
          <w:color w:val="4472C4" w:themeColor="accent5"/>
          <w:sz w:val="20"/>
          <w:szCs w:val="20"/>
        </w:rPr>
        <w:t xml:space="preserve">                         </w:t>
      </w:r>
      <w:r w:rsidR="00460400" w:rsidRPr="00B843DF">
        <w:rPr>
          <w:color w:val="4472C4" w:themeColor="accent5"/>
          <w:sz w:val="20"/>
          <w:szCs w:val="20"/>
        </w:rPr>
        <w:t xml:space="preserve"> 9.    Ryton &amp; Crawrook Albion Blues</w:t>
      </w:r>
    </w:p>
    <w:p w:rsidR="00650991" w:rsidRPr="00B843DF" w:rsidRDefault="00A0188B" w:rsidP="00650991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 xml:space="preserve">         </w:t>
      </w:r>
      <w:r w:rsidR="00650991" w:rsidRPr="00B843DF">
        <w:rPr>
          <w:color w:val="4472C4" w:themeColor="accent5"/>
          <w:sz w:val="20"/>
          <w:szCs w:val="20"/>
        </w:rPr>
        <w:t>4.</w:t>
      </w:r>
      <w:r w:rsidRPr="00B843DF">
        <w:rPr>
          <w:color w:val="4472C4" w:themeColor="accent5"/>
          <w:sz w:val="20"/>
          <w:szCs w:val="20"/>
        </w:rPr>
        <w:t xml:space="preserve">              Blaydon Community F C Jets</w:t>
      </w:r>
      <w:r w:rsidR="00460400" w:rsidRPr="00B843DF">
        <w:rPr>
          <w:color w:val="4472C4" w:themeColor="accent5"/>
          <w:sz w:val="20"/>
          <w:szCs w:val="20"/>
        </w:rPr>
        <w:t xml:space="preserve">              </w:t>
      </w:r>
      <w:r w:rsidR="00BB5B6B" w:rsidRPr="00B843DF">
        <w:rPr>
          <w:color w:val="4472C4" w:themeColor="accent5"/>
          <w:sz w:val="20"/>
          <w:szCs w:val="20"/>
        </w:rPr>
        <w:t xml:space="preserve">        </w:t>
      </w:r>
      <w:r w:rsidR="00460400" w:rsidRPr="00B843DF">
        <w:rPr>
          <w:color w:val="4472C4" w:themeColor="accent5"/>
          <w:sz w:val="20"/>
          <w:szCs w:val="20"/>
        </w:rPr>
        <w:t>10.    Craghead</w:t>
      </w:r>
    </w:p>
    <w:p w:rsidR="00650991" w:rsidRPr="00B843DF" w:rsidRDefault="00A0188B" w:rsidP="00650991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 xml:space="preserve">         </w:t>
      </w:r>
      <w:r w:rsidR="00650991" w:rsidRPr="00B843DF">
        <w:rPr>
          <w:color w:val="4472C4" w:themeColor="accent5"/>
          <w:sz w:val="20"/>
          <w:szCs w:val="20"/>
        </w:rPr>
        <w:t>5.</w:t>
      </w:r>
      <w:r w:rsidRPr="00B843DF">
        <w:rPr>
          <w:color w:val="4472C4" w:themeColor="accent5"/>
          <w:sz w:val="20"/>
          <w:szCs w:val="20"/>
        </w:rPr>
        <w:t xml:space="preserve">       </w:t>
      </w:r>
      <w:r w:rsidR="00BB5B6B" w:rsidRPr="00B843DF">
        <w:rPr>
          <w:color w:val="4472C4" w:themeColor="accent5"/>
          <w:sz w:val="20"/>
          <w:szCs w:val="20"/>
        </w:rPr>
        <w:t xml:space="preserve"> </w:t>
      </w:r>
      <w:r w:rsidRPr="00B843DF">
        <w:rPr>
          <w:color w:val="4472C4" w:themeColor="accent5"/>
          <w:sz w:val="20"/>
          <w:szCs w:val="20"/>
        </w:rPr>
        <w:t xml:space="preserve">      </w:t>
      </w:r>
      <w:r w:rsidR="00460400" w:rsidRPr="00B843DF">
        <w:rPr>
          <w:color w:val="4472C4" w:themeColor="accent5"/>
          <w:sz w:val="20"/>
          <w:szCs w:val="20"/>
        </w:rPr>
        <w:t xml:space="preserve">Newcastle Westgate   </w:t>
      </w:r>
      <w:r w:rsidR="00BB5B6B" w:rsidRPr="00B843DF">
        <w:rPr>
          <w:color w:val="4472C4" w:themeColor="accent5"/>
          <w:sz w:val="20"/>
          <w:szCs w:val="20"/>
        </w:rPr>
        <w:t xml:space="preserve">                             </w:t>
      </w:r>
      <w:r w:rsidR="00460400" w:rsidRPr="00B843DF">
        <w:rPr>
          <w:color w:val="4472C4" w:themeColor="accent5"/>
          <w:sz w:val="20"/>
          <w:szCs w:val="20"/>
        </w:rPr>
        <w:t xml:space="preserve">    11.    Blaydon Community F C Tangos</w:t>
      </w:r>
    </w:p>
    <w:p w:rsidR="00650991" w:rsidRPr="00B843DF" w:rsidRDefault="00A0188B" w:rsidP="0080051C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 xml:space="preserve">         </w:t>
      </w:r>
      <w:r w:rsidR="00650991" w:rsidRPr="00B843DF">
        <w:rPr>
          <w:color w:val="4472C4" w:themeColor="accent5"/>
          <w:sz w:val="20"/>
          <w:szCs w:val="20"/>
        </w:rPr>
        <w:t>6.</w:t>
      </w:r>
      <w:r w:rsidR="00F71752" w:rsidRPr="00B843DF">
        <w:rPr>
          <w:color w:val="4472C4" w:themeColor="accent5"/>
          <w:sz w:val="20"/>
          <w:szCs w:val="20"/>
        </w:rPr>
        <w:t xml:space="preserve"> </w:t>
      </w:r>
      <w:r w:rsidR="00E155FD" w:rsidRPr="00B843DF">
        <w:rPr>
          <w:color w:val="4472C4" w:themeColor="accent5"/>
          <w:sz w:val="20"/>
          <w:szCs w:val="20"/>
        </w:rPr>
        <w:t xml:space="preserve">       </w:t>
      </w:r>
      <w:r w:rsidR="00BB5B6B" w:rsidRPr="00B843DF">
        <w:rPr>
          <w:color w:val="4472C4" w:themeColor="accent5"/>
          <w:sz w:val="20"/>
          <w:szCs w:val="20"/>
        </w:rPr>
        <w:t xml:space="preserve"> </w:t>
      </w:r>
      <w:r w:rsidR="00E155FD" w:rsidRPr="00B843DF">
        <w:rPr>
          <w:color w:val="4472C4" w:themeColor="accent5"/>
          <w:sz w:val="20"/>
          <w:szCs w:val="20"/>
        </w:rPr>
        <w:t xml:space="preserve">     Waldridge Cloverhill     </w:t>
      </w:r>
      <w:r w:rsidR="00460400" w:rsidRPr="00B843DF">
        <w:rPr>
          <w:color w:val="4472C4" w:themeColor="accent5"/>
          <w:sz w:val="20"/>
          <w:szCs w:val="20"/>
        </w:rPr>
        <w:t xml:space="preserve">                         </w:t>
      </w:r>
      <w:r w:rsidR="00BB5B6B" w:rsidRPr="00B843DF">
        <w:rPr>
          <w:color w:val="4472C4" w:themeColor="accent5"/>
          <w:sz w:val="20"/>
          <w:szCs w:val="20"/>
        </w:rPr>
        <w:t xml:space="preserve">      </w:t>
      </w:r>
      <w:r w:rsidR="00460400" w:rsidRPr="00B843DF">
        <w:rPr>
          <w:color w:val="4472C4" w:themeColor="accent5"/>
          <w:sz w:val="20"/>
          <w:szCs w:val="20"/>
        </w:rPr>
        <w:t xml:space="preserve"> 12.   Ryton &amp; Crawcrook Albion Yellows</w:t>
      </w:r>
    </w:p>
    <w:p w:rsidR="00460400" w:rsidRPr="00B843DF" w:rsidRDefault="00460400" w:rsidP="0080051C">
      <w:pPr>
        <w:spacing w:after="0"/>
        <w:rPr>
          <w:color w:val="4472C4" w:themeColor="accent5"/>
          <w:sz w:val="20"/>
          <w:szCs w:val="20"/>
        </w:rPr>
      </w:pPr>
    </w:p>
    <w:p w:rsidR="0073241D" w:rsidRPr="00B843DF" w:rsidRDefault="00BF5F33" w:rsidP="00BF5F33">
      <w:pPr>
        <w:spacing w:after="0"/>
        <w:jc w:val="center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 xml:space="preserve">Please </w:t>
      </w:r>
      <w:r w:rsidR="00650991" w:rsidRPr="00B843DF">
        <w:rPr>
          <w:color w:val="4472C4" w:themeColor="accent5"/>
          <w:sz w:val="20"/>
          <w:szCs w:val="20"/>
        </w:rPr>
        <w:t xml:space="preserve">Note:- 10 minutes each way </w:t>
      </w:r>
      <w:r w:rsidR="00613E74" w:rsidRPr="00B843DF">
        <w:rPr>
          <w:color w:val="4472C4" w:themeColor="accent5"/>
          <w:sz w:val="20"/>
          <w:szCs w:val="20"/>
        </w:rPr>
        <w:t>in</w:t>
      </w:r>
      <w:r w:rsidRPr="00B843DF">
        <w:rPr>
          <w:color w:val="4472C4" w:themeColor="accent5"/>
          <w:sz w:val="20"/>
          <w:szCs w:val="20"/>
        </w:rPr>
        <w:t xml:space="preserve"> each game</w:t>
      </w:r>
    </w:p>
    <w:p w:rsidR="002172D8" w:rsidRPr="00B843DF" w:rsidRDefault="002172D8" w:rsidP="00BF5F33">
      <w:pPr>
        <w:spacing w:after="0"/>
        <w:jc w:val="center"/>
        <w:rPr>
          <w:color w:val="4472C4" w:themeColor="accent5"/>
          <w:sz w:val="20"/>
          <w:szCs w:val="20"/>
        </w:rPr>
      </w:pPr>
    </w:p>
    <w:p w:rsidR="002172D8" w:rsidRPr="00B843DF" w:rsidRDefault="002172D8" w:rsidP="00BF5F33">
      <w:pPr>
        <w:spacing w:after="0"/>
        <w:jc w:val="center"/>
        <w:rPr>
          <w:b/>
          <w:color w:val="4472C4" w:themeColor="accent5"/>
          <w:sz w:val="20"/>
          <w:szCs w:val="20"/>
          <w:u w:val="single"/>
        </w:rPr>
      </w:pPr>
      <w:r w:rsidRPr="00B843DF">
        <w:rPr>
          <w:b/>
          <w:color w:val="4472C4" w:themeColor="accent5"/>
          <w:sz w:val="20"/>
          <w:szCs w:val="20"/>
          <w:u w:val="single"/>
        </w:rPr>
        <w:t>Fixtures 13</w:t>
      </w:r>
      <w:r w:rsidRPr="00B843DF">
        <w:rPr>
          <w:b/>
          <w:color w:val="4472C4" w:themeColor="accent5"/>
          <w:sz w:val="20"/>
          <w:szCs w:val="20"/>
          <w:u w:val="single"/>
          <w:vertAlign w:val="superscript"/>
        </w:rPr>
        <w:t>th</w:t>
      </w:r>
      <w:r w:rsidR="00CF39F6" w:rsidRPr="00B843DF">
        <w:rPr>
          <w:b/>
          <w:color w:val="4472C4" w:themeColor="accent5"/>
          <w:sz w:val="20"/>
          <w:szCs w:val="20"/>
          <w:u w:val="single"/>
        </w:rPr>
        <w:t xml:space="preserve"> January 2024</w:t>
      </w:r>
    </w:p>
    <w:p w:rsidR="00F4467B" w:rsidRPr="00B843DF" w:rsidRDefault="00F4467B" w:rsidP="0080051C">
      <w:pPr>
        <w:spacing w:after="0"/>
        <w:rPr>
          <w:color w:val="4472C4" w:themeColor="accent5"/>
          <w:sz w:val="20"/>
          <w:szCs w:val="20"/>
        </w:rPr>
      </w:pPr>
    </w:p>
    <w:p w:rsidR="00BD23CA" w:rsidRPr="00B843DF" w:rsidRDefault="00BF5F33" w:rsidP="0080051C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 xml:space="preserve">              </w:t>
      </w:r>
      <w:r w:rsidR="00E70FB2" w:rsidRPr="00B843DF">
        <w:rPr>
          <w:color w:val="4472C4" w:themeColor="accent5"/>
          <w:sz w:val="20"/>
          <w:szCs w:val="20"/>
        </w:rPr>
        <w:t xml:space="preserve">   </w:t>
      </w:r>
      <w:r w:rsidR="00286509" w:rsidRPr="00B843DF">
        <w:rPr>
          <w:color w:val="4472C4" w:themeColor="accent5"/>
          <w:sz w:val="20"/>
          <w:szCs w:val="20"/>
        </w:rPr>
        <w:t xml:space="preserve"> </w:t>
      </w:r>
      <w:r w:rsidR="00E70FB2" w:rsidRPr="00B843DF">
        <w:rPr>
          <w:color w:val="4472C4" w:themeColor="accent5"/>
          <w:sz w:val="20"/>
          <w:szCs w:val="20"/>
        </w:rPr>
        <w:t xml:space="preserve">   </w:t>
      </w:r>
      <w:r w:rsidR="00BD23CA" w:rsidRPr="00B843DF">
        <w:rPr>
          <w:color w:val="4472C4" w:themeColor="accent5"/>
          <w:sz w:val="20"/>
          <w:szCs w:val="20"/>
        </w:rPr>
        <w:t xml:space="preserve">   </w:t>
      </w:r>
      <w:r w:rsidR="00E70FB2" w:rsidRPr="00B843DF">
        <w:rPr>
          <w:color w:val="4472C4" w:themeColor="accent5"/>
          <w:sz w:val="20"/>
          <w:szCs w:val="20"/>
        </w:rPr>
        <w:t xml:space="preserve"> </w:t>
      </w:r>
      <w:r w:rsidR="002172D8" w:rsidRPr="00B843DF">
        <w:rPr>
          <w:color w:val="4472C4" w:themeColor="accent5"/>
          <w:sz w:val="20"/>
          <w:szCs w:val="20"/>
        </w:rPr>
        <w:t xml:space="preserve">          </w:t>
      </w:r>
      <w:r w:rsidR="00E70FB2" w:rsidRPr="00B843DF">
        <w:rPr>
          <w:color w:val="4472C4" w:themeColor="accent5"/>
          <w:sz w:val="20"/>
          <w:szCs w:val="20"/>
        </w:rPr>
        <w:t xml:space="preserve">        </w:t>
      </w:r>
      <w:r w:rsidRPr="00B843DF">
        <w:rPr>
          <w:color w:val="4472C4" w:themeColor="accent5"/>
          <w:sz w:val="20"/>
          <w:szCs w:val="20"/>
        </w:rPr>
        <w:t xml:space="preserve"> </w:t>
      </w:r>
      <w:r w:rsidR="00F4467B" w:rsidRPr="00B843DF">
        <w:rPr>
          <w:color w:val="4472C4" w:themeColor="accent5"/>
          <w:sz w:val="20"/>
          <w:szCs w:val="20"/>
        </w:rPr>
        <w:t xml:space="preserve">  </w:t>
      </w:r>
      <w:r w:rsidR="00201D14" w:rsidRPr="00B843DF">
        <w:rPr>
          <w:b/>
          <w:color w:val="4472C4" w:themeColor="accent5"/>
          <w:sz w:val="20"/>
          <w:szCs w:val="20"/>
          <w:u w:val="single"/>
        </w:rPr>
        <w:t>Pitch</w:t>
      </w:r>
      <w:r w:rsidR="00484CAF" w:rsidRPr="00B843DF">
        <w:rPr>
          <w:b/>
          <w:color w:val="4472C4" w:themeColor="accent5"/>
          <w:sz w:val="20"/>
          <w:szCs w:val="20"/>
          <w:u w:val="single"/>
        </w:rPr>
        <w:t xml:space="preserve"> </w:t>
      </w:r>
      <w:r w:rsidR="00286509" w:rsidRPr="00B843DF">
        <w:rPr>
          <w:b/>
          <w:color w:val="4472C4" w:themeColor="accent5"/>
          <w:sz w:val="20"/>
          <w:szCs w:val="20"/>
          <w:u w:val="single"/>
        </w:rPr>
        <w:t>1</w:t>
      </w:r>
      <w:r w:rsidR="002172D8" w:rsidRPr="00B843DF">
        <w:rPr>
          <w:b/>
          <w:color w:val="4472C4" w:themeColor="accent5"/>
          <w:sz w:val="20"/>
          <w:szCs w:val="20"/>
          <w:u w:val="single"/>
        </w:rPr>
        <w:t xml:space="preserve"> </w:t>
      </w:r>
      <w:r w:rsidR="00E70FB2" w:rsidRPr="00B843DF">
        <w:rPr>
          <w:color w:val="4472C4" w:themeColor="accent5"/>
          <w:sz w:val="20"/>
          <w:szCs w:val="20"/>
        </w:rPr>
        <w:t xml:space="preserve">        </w:t>
      </w:r>
      <w:r w:rsidR="00BD23CA" w:rsidRPr="00B843DF">
        <w:rPr>
          <w:color w:val="4472C4" w:themeColor="accent5"/>
          <w:sz w:val="20"/>
          <w:szCs w:val="20"/>
        </w:rPr>
        <w:t xml:space="preserve">               </w:t>
      </w:r>
      <w:r w:rsidR="00E155FD" w:rsidRPr="00B843DF">
        <w:rPr>
          <w:color w:val="4472C4" w:themeColor="accent5"/>
          <w:sz w:val="20"/>
          <w:szCs w:val="20"/>
        </w:rPr>
        <w:t xml:space="preserve"> </w:t>
      </w:r>
      <w:r w:rsidR="00BD23CA" w:rsidRPr="00B843DF">
        <w:rPr>
          <w:color w:val="4472C4" w:themeColor="accent5"/>
          <w:sz w:val="20"/>
          <w:szCs w:val="20"/>
        </w:rPr>
        <w:t xml:space="preserve">           </w:t>
      </w:r>
      <w:r w:rsidR="00E70FB2" w:rsidRPr="00B843DF">
        <w:rPr>
          <w:color w:val="4472C4" w:themeColor="accent5"/>
          <w:sz w:val="20"/>
          <w:szCs w:val="20"/>
        </w:rPr>
        <w:t xml:space="preserve">    </w:t>
      </w:r>
      <w:r w:rsidR="00201D14" w:rsidRPr="00B843DF">
        <w:rPr>
          <w:color w:val="4472C4" w:themeColor="accent5"/>
          <w:sz w:val="20"/>
          <w:szCs w:val="20"/>
        </w:rPr>
        <w:t xml:space="preserve">       </w:t>
      </w:r>
      <w:r w:rsidR="00E70FB2" w:rsidRPr="00B843DF">
        <w:rPr>
          <w:color w:val="4472C4" w:themeColor="accent5"/>
          <w:sz w:val="20"/>
          <w:szCs w:val="20"/>
        </w:rPr>
        <w:t xml:space="preserve">  </w:t>
      </w:r>
      <w:r w:rsidRPr="00B843DF">
        <w:rPr>
          <w:color w:val="4472C4" w:themeColor="accent5"/>
          <w:sz w:val="20"/>
          <w:szCs w:val="20"/>
        </w:rPr>
        <w:t xml:space="preserve"> </w:t>
      </w:r>
      <w:r w:rsidR="002172D8" w:rsidRPr="00B843DF">
        <w:rPr>
          <w:color w:val="4472C4" w:themeColor="accent5"/>
          <w:sz w:val="20"/>
          <w:szCs w:val="20"/>
        </w:rPr>
        <w:t xml:space="preserve">            </w:t>
      </w:r>
      <w:r w:rsidR="00EE5801" w:rsidRPr="00B843DF">
        <w:rPr>
          <w:color w:val="4472C4" w:themeColor="accent5"/>
          <w:sz w:val="20"/>
          <w:szCs w:val="20"/>
        </w:rPr>
        <w:t xml:space="preserve">     </w:t>
      </w:r>
      <w:r w:rsidR="00263A55" w:rsidRPr="00B843DF">
        <w:rPr>
          <w:color w:val="4472C4" w:themeColor="accent5"/>
          <w:sz w:val="20"/>
          <w:szCs w:val="20"/>
        </w:rPr>
        <w:t xml:space="preserve"> </w:t>
      </w:r>
      <w:r w:rsidR="00EE5801" w:rsidRPr="00B843DF">
        <w:rPr>
          <w:color w:val="4472C4" w:themeColor="accent5"/>
          <w:sz w:val="20"/>
          <w:szCs w:val="20"/>
        </w:rPr>
        <w:t xml:space="preserve"> </w:t>
      </w:r>
      <w:r w:rsidRPr="00B843DF">
        <w:rPr>
          <w:color w:val="4472C4" w:themeColor="accent5"/>
          <w:sz w:val="20"/>
          <w:szCs w:val="20"/>
        </w:rPr>
        <w:t xml:space="preserve"> </w:t>
      </w:r>
      <w:r w:rsidR="00F4467B" w:rsidRPr="00B843DF">
        <w:rPr>
          <w:color w:val="4472C4" w:themeColor="accent5"/>
          <w:sz w:val="20"/>
          <w:szCs w:val="20"/>
        </w:rPr>
        <w:t xml:space="preserve"> </w:t>
      </w:r>
      <w:r w:rsidR="00F4467B" w:rsidRPr="00B843DF">
        <w:rPr>
          <w:b/>
          <w:color w:val="4472C4" w:themeColor="accent5"/>
          <w:sz w:val="20"/>
          <w:szCs w:val="20"/>
          <w:u w:val="single"/>
        </w:rPr>
        <w:t>Pitch 2</w:t>
      </w:r>
      <w:r w:rsidR="00484CAF" w:rsidRPr="00B843DF">
        <w:rPr>
          <w:color w:val="4472C4" w:themeColor="accent5"/>
          <w:sz w:val="20"/>
          <w:szCs w:val="20"/>
        </w:rPr>
        <w:t xml:space="preserve">  </w:t>
      </w:r>
      <w:r w:rsidRPr="00B843DF">
        <w:rPr>
          <w:color w:val="4472C4" w:themeColor="accent5"/>
          <w:sz w:val="20"/>
          <w:szCs w:val="20"/>
        </w:rPr>
        <w:t xml:space="preserve">  </w:t>
      </w:r>
      <w:r w:rsidR="00BD23CA" w:rsidRPr="00B843DF">
        <w:rPr>
          <w:color w:val="4472C4" w:themeColor="accent5"/>
          <w:sz w:val="20"/>
          <w:szCs w:val="20"/>
        </w:rPr>
        <w:t xml:space="preserve">    </w:t>
      </w:r>
    </w:p>
    <w:p w:rsidR="002172D8" w:rsidRPr="00B843DF" w:rsidRDefault="002172D8" w:rsidP="0080051C">
      <w:pPr>
        <w:spacing w:after="0"/>
        <w:rPr>
          <w:color w:val="4472C4" w:themeColor="accent5"/>
          <w:sz w:val="20"/>
          <w:szCs w:val="20"/>
        </w:rPr>
      </w:pPr>
    </w:p>
    <w:p w:rsidR="002172D8" w:rsidRPr="00B843DF" w:rsidRDefault="002172D8" w:rsidP="0080051C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 xml:space="preserve">  9.00</w:t>
      </w:r>
      <w:r w:rsidR="00E155FD" w:rsidRPr="00B843DF">
        <w:rPr>
          <w:color w:val="4472C4" w:themeColor="accent5"/>
          <w:sz w:val="20"/>
          <w:szCs w:val="20"/>
        </w:rPr>
        <w:t xml:space="preserve">                                      1  v  5                                                                        3  v  6</w:t>
      </w:r>
    </w:p>
    <w:p w:rsidR="002172D8" w:rsidRPr="00B843DF" w:rsidRDefault="002172D8" w:rsidP="0080051C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 xml:space="preserve">  9.30</w:t>
      </w:r>
      <w:r w:rsidR="00E155FD" w:rsidRPr="00B843DF">
        <w:rPr>
          <w:color w:val="4472C4" w:themeColor="accent5"/>
          <w:sz w:val="20"/>
          <w:szCs w:val="20"/>
        </w:rPr>
        <w:t xml:space="preserve">                                      1  v  2                                                                        3  v  4</w:t>
      </w:r>
    </w:p>
    <w:p w:rsidR="002172D8" w:rsidRPr="00B843DF" w:rsidRDefault="002172D8" w:rsidP="0080051C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>10.00</w:t>
      </w:r>
      <w:r w:rsidR="00E155FD" w:rsidRPr="00B843DF">
        <w:rPr>
          <w:color w:val="4472C4" w:themeColor="accent5"/>
          <w:sz w:val="20"/>
          <w:szCs w:val="20"/>
        </w:rPr>
        <w:t xml:space="preserve">                                      6  v  2                                                                        5  v  4</w:t>
      </w:r>
    </w:p>
    <w:p w:rsidR="002172D8" w:rsidRPr="00B843DF" w:rsidRDefault="002172D8" w:rsidP="0080051C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>10.30</w:t>
      </w:r>
      <w:r w:rsidR="00E155FD" w:rsidRPr="00B843DF">
        <w:rPr>
          <w:color w:val="4472C4" w:themeColor="accent5"/>
          <w:sz w:val="20"/>
          <w:szCs w:val="20"/>
        </w:rPr>
        <w:t xml:space="preserve">                                      6  v  1                                                                        5  v  3</w:t>
      </w:r>
    </w:p>
    <w:p w:rsidR="002172D8" w:rsidRPr="00B843DF" w:rsidRDefault="002172D8" w:rsidP="0080051C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>11.00</w:t>
      </w:r>
      <w:r w:rsidR="00E155FD" w:rsidRPr="00B843DF">
        <w:rPr>
          <w:color w:val="4472C4" w:themeColor="accent5"/>
          <w:sz w:val="20"/>
          <w:szCs w:val="20"/>
        </w:rPr>
        <w:t xml:space="preserve">                                      7  v  11                                                                      9  v  12</w:t>
      </w:r>
    </w:p>
    <w:p w:rsidR="002172D8" w:rsidRPr="00B843DF" w:rsidRDefault="002172D8" w:rsidP="0080051C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>11.30</w:t>
      </w:r>
      <w:r w:rsidR="00E155FD" w:rsidRPr="00B843DF">
        <w:rPr>
          <w:color w:val="4472C4" w:themeColor="accent5"/>
          <w:sz w:val="20"/>
          <w:szCs w:val="20"/>
        </w:rPr>
        <w:t xml:space="preserve">                                      7  v  8                                                                        9  v  10</w:t>
      </w:r>
    </w:p>
    <w:p w:rsidR="002172D8" w:rsidRPr="00B843DF" w:rsidRDefault="002172D8" w:rsidP="0080051C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>12.00</w:t>
      </w:r>
      <w:r w:rsidR="00E155FD" w:rsidRPr="00B843DF">
        <w:rPr>
          <w:color w:val="4472C4" w:themeColor="accent5"/>
          <w:sz w:val="20"/>
          <w:szCs w:val="20"/>
        </w:rPr>
        <w:t xml:space="preserve">                                    12  v  8                                                                      11  v  10</w:t>
      </w:r>
    </w:p>
    <w:p w:rsidR="002172D8" w:rsidRPr="00B843DF" w:rsidRDefault="002172D8" w:rsidP="0080051C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>12.30</w:t>
      </w:r>
      <w:r w:rsidR="00E155FD" w:rsidRPr="00B843DF">
        <w:rPr>
          <w:color w:val="4472C4" w:themeColor="accent5"/>
          <w:sz w:val="20"/>
          <w:szCs w:val="20"/>
        </w:rPr>
        <w:t xml:space="preserve">                                    12  v  7                                                                      11  v  9</w:t>
      </w:r>
    </w:p>
    <w:p w:rsidR="002172D8" w:rsidRPr="00B843DF" w:rsidRDefault="002172D8" w:rsidP="0080051C">
      <w:pPr>
        <w:spacing w:after="0"/>
        <w:rPr>
          <w:color w:val="4472C4" w:themeColor="accent5"/>
          <w:sz w:val="20"/>
          <w:szCs w:val="20"/>
        </w:rPr>
      </w:pPr>
    </w:p>
    <w:p w:rsidR="002172D8" w:rsidRPr="00B843DF" w:rsidRDefault="002172D8" w:rsidP="002172D8">
      <w:pPr>
        <w:spacing w:after="0"/>
        <w:jc w:val="center"/>
        <w:rPr>
          <w:b/>
          <w:color w:val="4472C4" w:themeColor="accent5"/>
          <w:sz w:val="20"/>
          <w:szCs w:val="20"/>
          <w:u w:val="single"/>
        </w:rPr>
      </w:pPr>
      <w:r w:rsidRPr="00B843DF">
        <w:rPr>
          <w:b/>
          <w:color w:val="4472C4" w:themeColor="accent5"/>
          <w:sz w:val="20"/>
          <w:szCs w:val="20"/>
          <w:u w:val="single"/>
        </w:rPr>
        <w:t>Fixtures 20</w:t>
      </w:r>
      <w:r w:rsidRPr="00B843DF">
        <w:rPr>
          <w:b/>
          <w:color w:val="4472C4" w:themeColor="accent5"/>
          <w:sz w:val="20"/>
          <w:szCs w:val="20"/>
          <w:u w:val="single"/>
          <w:vertAlign w:val="superscript"/>
        </w:rPr>
        <w:t>th</w:t>
      </w:r>
      <w:r w:rsidRPr="00B843DF">
        <w:rPr>
          <w:b/>
          <w:color w:val="4472C4" w:themeColor="accent5"/>
          <w:sz w:val="20"/>
          <w:szCs w:val="20"/>
          <w:u w:val="single"/>
        </w:rPr>
        <w:t xml:space="preserve"> January 2023 </w:t>
      </w:r>
    </w:p>
    <w:p w:rsidR="002172D8" w:rsidRPr="00B843DF" w:rsidRDefault="002172D8" w:rsidP="002172D8">
      <w:pPr>
        <w:spacing w:after="0"/>
        <w:jc w:val="center"/>
        <w:rPr>
          <w:b/>
          <w:color w:val="4472C4" w:themeColor="accent5"/>
          <w:sz w:val="20"/>
          <w:szCs w:val="20"/>
          <w:u w:val="single"/>
        </w:rPr>
      </w:pPr>
    </w:p>
    <w:p w:rsidR="002172D8" w:rsidRPr="00B843DF" w:rsidRDefault="002172D8" w:rsidP="002172D8">
      <w:pPr>
        <w:spacing w:after="0"/>
        <w:rPr>
          <w:b/>
          <w:color w:val="4472C4" w:themeColor="accent5"/>
          <w:sz w:val="20"/>
          <w:szCs w:val="20"/>
          <w:u w:val="single"/>
        </w:rPr>
      </w:pPr>
      <w:r w:rsidRPr="00B843DF">
        <w:rPr>
          <w:b/>
          <w:color w:val="4472C4" w:themeColor="accent5"/>
          <w:sz w:val="20"/>
          <w:szCs w:val="20"/>
        </w:rPr>
        <w:t xml:space="preserve">                             </w:t>
      </w:r>
      <w:r w:rsidR="00E155FD" w:rsidRPr="00B843DF">
        <w:rPr>
          <w:b/>
          <w:color w:val="4472C4" w:themeColor="accent5"/>
          <w:sz w:val="20"/>
          <w:szCs w:val="20"/>
        </w:rPr>
        <w:t xml:space="preserve">      </w:t>
      </w:r>
      <w:r w:rsidRPr="00B843DF">
        <w:rPr>
          <w:b/>
          <w:color w:val="4472C4" w:themeColor="accent5"/>
          <w:sz w:val="20"/>
          <w:szCs w:val="20"/>
        </w:rPr>
        <w:t xml:space="preserve">           </w:t>
      </w:r>
      <w:r w:rsidRPr="00B843DF">
        <w:rPr>
          <w:b/>
          <w:color w:val="4472C4" w:themeColor="accent5"/>
          <w:sz w:val="20"/>
          <w:szCs w:val="20"/>
          <w:u w:val="single"/>
        </w:rPr>
        <w:t>Pitch 1</w:t>
      </w:r>
      <w:r w:rsidRPr="00B843DF">
        <w:rPr>
          <w:b/>
          <w:color w:val="4472C4" w:themeColor="accent5"/>
          <w:sz w:val="20"/>
          <w:szCs w:val="20"/>
        </w:rPr>
        <w:t xml:space="preserve">                                                                      </w:t>
      </w:r>
      <w:r w:rsidRPr="00B843DF">
        <w:rPr>
          <w:b/>
          <w:color w:val="4472C4" w:themeColor="accent5"/>
          <w:sz w:val="20"/>
          <w:szCs w:val="20"/>
          <w:u w:val="single"/>
        </w:rPr>
        <w:t>Pitch 2</w:t>
      </w:r>
    </w:p>
    <w:p w:rsidR="00E155FD" w:rsidRPr="00B843DF" w:rsidRDefault="00E155FD" w:rsidP="002172D8">
      <w:pPr>
        <w:spacing w:after="0"/>
        <w:rPr>
          <w:b/>
          <w:color w:val="4472C4" w:themeColor="accent5"/>
          <w:sz w:val="20"/>
          <w:szCs w:val="20"/>
          <w:u w:val="single"/>
        </w:rPr>
      </w:pPr>
    </w:p>
    <w:p w:rsidR="002172D8" w:rsidRPr="00B843DF" w:rsidRDefault="002172D8" w:rsidP="0080051C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 xml:space="preserve">   9.00  </w:t>
      </w:r>
      <w:r w:rsidR="00E155FD" w:rsidRPr="00B843DF">
        <w:rPr>
          <w:color w:val="4472C4" w:themeColor="accent5"/>
          <w:sz w:val="20"/>
          <w:szCs w:val="20"/>
        </w:rPr>
        <w:t xml:space="preserve">                                  1  v  4                                                                        2  v  3                    </w:t>
      </w:r>
    </w:p>
    <w:p w:rsidR="002172D8" w:rsidRPr="00B843DF" w:rsidRDefault="002172D8" w:rsidP="0080051C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 xml:space="preserve">   9.30</w:t>
      </w:r>
      <w:r w:rsidR="00E155FD" w:rsidRPr="00B843DF">
        <w:rPr>
          <w:color w:val="4472C4" w:themeColor="accent5"/>
          <w:sz w:val="20"/>
          <w:szCs w:val="20"/>
        </w:rPr>
        <w:t xml:space="preserve">                                    6  v  5                                                                        1  v  3</w:t>
      </w:r>
    </w:p>
    <w:p w:rsidR="002172D8" w:rsidRPr="00B843DF" w:rsidRDefault="002172D8" w:rsidP="0080051C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>10.00</w:t>
      </w:r>
      <w:r w:rsidR="00E155FD" w:rsidRPr="00B843DF">
        <w:rPr>
          <w:color w:val="4472C4" w:themeColor="accent5"/>
          <w:sz w:val="20"/>
          <w:szCs w:val="20"/>
        </w:rPr>
        <w:t xml:space="preserve">                                     6  v  4                                                                        5  v  2</w:t>
      </w:r>
    </w:p>
    <w:p w:rsidR="002172D8" w:rsidRPr="00B843DF" w:rsidRDefault="002172D8" w:rsidP="0080051C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>10.30</w:t>
      </w:r>
      <w:r w:rsidR="00E155FD" w:rsidRPr="00B843DF">
        <w:rPr>
          <w:color w:val="4472C4" w:themeColor="accent5"/>
          <w:sz w:val="20"/>
          <w:szCs w:val="20"/>
        </w:rPr>
        <w:t xml:space="preserve">                                     2  v  4                                                                        8  v  10</w:t>
      </w:r>
    </w:p>
    <w:p w:rsidR="002172D8" w:rsidRPr="00B843DF" w:rsidRDefault="002172D8" w:rsidP="0080051C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>11.00</w:t>
      </w:r>
      <w:r w:rsidR="00E155FD" w:rsidRPr="00B843DF">
        <w:rPr>
          <w:color w:val="4472C4" w:themeColor="accent5"/>
          <w:sz w:val="20"/>
          <w:szCs w:val="20"/>
        </w:rPr>
        <w:t xml:space="preserve">                                     7  v  10                                                                      8  v  9</w:t>
      </w:r>
    </w:p>
    <w:p w:rsidR="002172D8" w:rsidRPr="00B843DF" w:rsidRDefault="002172D8" w:rsidP="0080051C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>11.30</w:t>
      </w:r>
      <w:r w:rsidR="00E155FD" w:rsidRPr="00B843DF">
        <w:rPr>
          <w:color w:val="4472C4" w:themeColor="accent5"/>
          <w:sz w:val="20"/>
          <w:szCs w:val="20"/>
        </w:rPr>
        <w:t xml:space="preserve">                                   12  v  11                                                                      7  v  9</w:t>
      </w:r>
    </w:p>
    <w:p w:rsidR="002172D8" w:rsidRPr="00B843DF" w:rsidRDefault="002172D8" w:rsidP="0080051C">
      <w:pPr>
        <w:spacing w:after="0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>12.00</w:t>
      </w:r>
      <w:r w:rsidR="00E155FD" w:rsidRPr="00B843DF">
        <w:rPr>
          <w:color w:val="4472C4" w:themeColor="accent5"/>
          <w:sz w:val="20"/>
          <w:szCs w:val="20"/>
        </w:rPr>
        <w:t xml:space="preserve">                                   12  v  10                                                                    11  v  8</w:t>
      </w:r>
    </w:p>
    <w:p w:rsidR="00286509" w:rsidRPr="00B843DF" w:rsidRDefault="00286509" w:rsidP="006E1762">
      <w:pPr>
        <w:spacing w:after="0"/>
        <w:jc w:val="both"/>
        <w:rPr>
          <w:b/>
          <w:color w:val="4472C4" w:themeColor="accent5"/>
          <w:sz w:val="20"/>
          <w:szCs w:val="20"/>
          <w:u w:val="single"/>
        </w:rPr>
      </w:pPr>
    </w:p>
    <w:p w:rsidR="008A37DC" w:rsidRDefault="00286509" w:rsidP="00C760E9">
      <w:pPr>
        <w:spacing w:after="0"/>
        <w:jc w:val="both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>3 points for a win, 1 point for a draw, positions in tables will go off points, goal then goal scored. If any the same a penalty shoot-out will take place.</w:t>
      </w:r>
    </w:p>
    <w:p w:rsidR="00B52445" w:rsidRDefault="00B52445" w:rsidP="00C760E9">
      <w:pPr>
        <w:spacing w:after="0"/>
        <w:jc w:val="both"/>
        <w:rPr>
          <w:color w:val="4472C4" w:themeColor="accent5"/>
          <w:sz w:val="20"/>
          <w:szCs w:val="20"/>
        </w:rPr>
      </w:pPr>
    </w:p>
    <w:p w:rsidR="00B52445" w:rsidRDefault="00B52445" w:rsidP="00B52445">
      <w:pPr>
        <w:spacing w:after="0"/>
        <w:jc w:val="center"/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Please Note:- </w:t>
      </w:r>
      <w:r>
        <w:rPr>
          <w:color w:val="FF0000"/>
          <w:sz w:val="20"/>
          <w:szCs w:val="20"/>
        </w:rPr>
        <w:t>Each team to pay referee £3 each after every qualifying games, League to pay ALL referees fees on finals day</w:t>
      </w:r>
      <w:r w:rsidR="007952A6">
        <w:rPr>
          <w:color w:val="FF0000"/>
          <w:sz w:val="20"/>
          <w:szCs w:val="20"/>
        </w:rPr>
        <w:t xml:space="preserve"> &amp; ALL venue or pitch charges</w:t>
      </w:r>
      <w:r>
        <w:rPr>
          <w:color w:val="FF0000"/>
          <w:sz w:val="20"/>
          <w:szCs w:val="20"/>
        </w:rPr>
        <w:t>. Fixtures and rules can be found on website (info tournaments)</w:t>
      </w:r>
    </w:p>
    <w:p w:rsidR="00B52445" w:rsidRDefault="00B52445" w:rsidP="00B52445">
      <w:pPr>
        <w:spacing w:after="0"/>
        <w:jc w:val="center"/>
        <w:rPr>
          <w:color w:val="FF0000"/>
          <w:sz w:val="20"/>
          <w:szCs w:val="20"/>
        </w:rPr>
      </w:pPr>
    </w:p>
    <w:p w:rsidR="00B52445" w:rsidRPr="00B52445" w:rsidRDefault="00B52445" w:rsidP="00B52445">
      <w:pPr>
        <w:spacing w:after="0"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Tables can be found on website (Cup Tables) managers to contact league secretary who will give the password to view, but please note these must not be published anywhere, as </w:t>
      </w:r>
      <w:r w:rsidR="007115E6">
        <w:rPr>
          <w:color w:val="FF0000"/>
          <w:sz w:val="20"/>
          <w:szCs w:val="20"/>
        </w:rPr>
        <w:t>it’s</w:t>
      </w:r>
      <w:r>
        <w:rPr>
          <w:color w:val="FF0000"/>
          <w:sz w:val="20"/>
          <w:szCs w:val="20"/>
        </w:rPr>
        <w:t xml:space="preserve"> against F A Rules.</w:t>
      </w:r>
    </w:p>
    <w:p w:rsidR="003D7636" w:rsidRPr="00B843DF" w:rsidRDefault="003D7636" w:rsidP="00C760E9">
      <w:pPr>
        <w:spacing w:after="0"/>
        <w:jc w:val="both"/>
        <w:rPr>
          <w:color w:val="4472C4" w:themeColor="accent5"/>
          <w:sz w:val="20"/>
          <w:szCs w:val="20"/>
        </w:rPr>
      </w:pPr>
    </w:p>
    <w:p w:rsidR="003D7636" w:rsidRPr="00B843DF" w:rsidRDefault="00CF39F6" w:rsidP="003D7636">
      <w:pPr>
        <w:spacing w:after="0"/>
        <w:jc w:val="center"/>
        <w:rPr>
          <w:b/>
          <w:color w:val="4472C4" w:themeColor="accent5"/>
          <w:sz w:val="20"/>
          <w:szCs w:val="20"/>
          <w:u w:val="single"/>
        </w:rPr>
      </w:pPr>
      <w:r w:rsidRPr="00B843DF">
        <w:rPr>
          <w:b/>
          <w:color w:val="4472C4" w:themeColor="accent5"/>
          <w:sz w:val="20"/>
          <w:szCs w:val="20"/>
          <w:u w:val="single"/>
        </w:rPr>
        <w:t>Finals Saturday 27</w:t>
      </w:r>
      <w:r w:rsidR="003D7636" w:rsidRPr="00B843DF">
        <w:rPr>
          <w:b/>
          <w:color w:val="4472C4" w:themeColor="accent5"/>
          <w:sz w:val="20"/>
          <w:szCs w:val="20"/>
          <w:u w:val="single"/>
          <w:vertAlign w:val="superscript"/>
        </w:rPr>
        <w:t>th</w:t>
      </w:r>
      <w:r w:rsidRPr="00B843DF">
        <w:rPr>
          <w:b/>
          <w:color w:val="4472C4" w:themeColor="accent5"/>
          <w:sz w:val="20"/>
          <w:szCs w:val="20"/>
          <w:u w:val="single"/>
        </w:rPr>
        <w:t xml:space="preserve"> January 2024</w:t>
      </w:r>
      <w:r w:rsidR="003D7636" w:rsidRPr="00B843DF">
        <w:rPr>
          <w:b/>
          <w:color w:val="4472C4" w:themeColor="accent5"/>
          <w:sz w:val="20"/>
          <w:szCs w:val="20"/>
          <w:u w:val="single"/>
        </w:rPr>
        <w:t xml:space="preserve"> at Beamish Sports Centre</w:t>
      </w:r>
    </w:p>
    <w:p w:rsidR="00E55B3C" w:rsidRPr="00B843DF" w:rsidRDefault="00E55B3C" w:rsidP="008A37DC">
      <w:pPr>
        <w:spacing w:after="0"/>
        <w:jc w:val="center"/>
        <w:rPr>
          <w:b/>
          <w:color w:val="4472C4" w:themeColor="accent5"/>
          <w:sz w:val="20"/>
          <w:szCs w:val="20"/>
          <w:u w:val="single"/>
        </w:rPr>
      </w:pPr>
      <w:bookmarkStart w:id="0" w:name="_GoBack"/>
      <w:bookmarkEnd w:id="0"/>
    </w:p>
    <w:p w:rsidR="00E55B3C" w:rsidRPr="00B843DF" w:rsidRDefault="00E55B3C" w:rsidP="003D7636">
      <w:pPr>
        <w:spacing w:after="0"/>
        <w:jc w:val="center"/>
        <w:rPr>
          <w:b/>
          <w:color w:val="4472C4" w:themeColor="accent5"/>
          <w:sz w:val="20"/>
          <w:szCs w:val="20"/>
          <w:u w:val="single"/>
        </w:rPr>
      </w:pPr>
      <w:r w:rsidRPr="00B843DF">
        <w:rPr>
          <w:b/>
          <w:color w:val="4472C4" w:themeColor="accent5"/>
          <w:sz w:val="20"/>
          <w:szCs w:val="20"/>
          <w:u w:val="single"/>
        </w:rPr>
        <w:t>Finals as of Places in Final League Tables</w:t>
      </w:r>
    </w:p>
    <w:p w:rsidR="00BB5B6B" w:rsidRPr="00B843DF" w:rsidRDefault="00BB5B6B" w:rsidP="003D7636">
      <w:pPr>
        <w:spacing w:after="0"/>
        <w:jc w:val="center"/>
        <w:rPr>
          <w:b/>
          <w:color w:val="4472C4" w:themeColor="accent5"/>
          <w:sz w:val="20"/>
          <w:szCs w:val="20"/>
          <w:u w:val="single"/>
        </w:rPr>
      </w:pPr>
    </w:p>
    <w:p w:rsidR="003D7636" w:rsidRDefault="00BB5B6B" w:rsidP="00B52445">
      <w:pPr>
        <w:spacing w:after="0"/>
        <w:jc w:val="center"/>
        <w:rPr>
          <w:color w:val="4472C4" w:themeColor="accent5"/>
          <w:sz w:val="20"/>
          <w:szCs w:val="20"/>
        </w:rPr>
      </w:pPr>
      <w:r w:rsidRPr="00B843DF">
        <w:rPr>
          <w:color w:val="4472C4" w:themeColor="accent5"/>
          <w:sz w:val="20"/>
          <w:szCs w:val="20"/>
        </w:rPr>
        <w:t>(6</w:t>
      </w:r>
      <w:r w:rsidRPr="00B843DF">
        <w:rPr>
          <w:color w:val="4472C4" w:themeColor="accent5"/>
          <w:sz w:val="20"/>
          <w:szCs w:val="20"/>
          <w:vertAlign w:val="superscript"/>
        </w:rPr>
        <w:t>th</w:t>
      </w:r>
      <w:r w:rsidR="007E742C" w:rsidRPr="00B843DF">
        <w:rPr>
          <w:color w:val="4472C4" w:themeColor="accent5"/>
          <w:sz w:val="20"/>
          <w:szCs w:val="20"/>
        </w:rPr>
        <w:t xml:space="preserve"> </w:t>
      </w:r>
      <w:r w:rsidR="007115E6">
        <w:rPr>
          <w:color w:val="4472C4" w:themeColor="accent5"/>
          <w:sz w:val="20"/>
          <w:szCs w:val="20"/>
        </w:rPr>
        <w:t xml:space="preserve">Apollo </w:t>
      </w:r>
      <w:r w:rsidR="007E742C" w:rsidRPr="00B843DF">
        <w:rPr>
          <w:color w:val="4472C4" w:themeColor="accent5"/>
          <w:sz w:val="20"/>
          <w:szCs w:val="20"/>
        </w:rPr>
        <w:t xml:space="preserve">v </w:t>
      </w:r>
      <w:r w:rsidRPr="00B843DF">
        <w:rPr>
          <w:color w:val="4472C4" w:themeColor="accent5"/>
          <w:sz w:val="20"/>
          <w:szCs w:val="20"/>
        </w:rPr>
        <w:t>6</w:t>
      </w:r>
      <w:r w:rsidRPr="00B843DF">
        <w:rPr>
          <w:color w:val="4472C4" w:themeColor="accent5"/>
          <w:sz w:val="20"/>
          <w:szCs w:val="20"/>
          <w:vertAlign w:val="superscript"/>
        </w:rPr>
        <w:t>th</w:t>
      </w:r>
      <w:r w:rsidR="007115E6">
        <w:rPr>
          <w:color w:val="4472C4" w:themeColor="accent5"/>
          <w:sz w:val="20"/>
          <w:szCs w:val="20"/>
          <w:vertAlign w:val="superscript"/>
        </w:rPr>
        <w:t xml:space="preserve"> </w:t>
      </w:r>
      <w:r w:rsidR="007115E6">
        <w:rPr>
          <w:color w:val="4472C4" w:themeColor="accent5"/>
          <w:sz w:val="20"/>
          <w:szCs w:val="20"/>
        </w:rPr>
        <w:t>Facility)</w:t>
      </w:r>
      <w:r w:rsidRPr="00B843DF">
        <w:rPr>
          <w:color w:val="4472C4" w:themeColor="accent5"/>
          <w:sz w:val="20"/>
          <w:szCs w:val="20"/>
        </w:rPr>
        <w:t xml:space="preserve"> (5</w:t>
      </w:r>
      <w:r w:rsidR="007115E6">
        <w:rPr>
          <w:color w:val="4472C4" w:themeColor="accent5"/>
          <w:sz w:val="20"/>
          <w:szCs w:val="20"/>
          <w:vertAlign w:val="superscript"/>
        </w:rPr>
        <w:t xml:space="preserve">th </w:t>
      </w:r>
      <w:r w:rsidR="007115E6">
        <w:rPr>
          <w:color w:val="4472C4" w:themeColor="accent5"/>
          <w:sz w:val="20"/>
          <w:szCs w:val="20"/>
        </w:rPr>
        <w:t>Apollo</w:t>
      </w:r>
      <w:r w:rsidR="007E742C" w:rsidRPr="00B843DF">
        <w:rPr>
          <w:color w:val="4472C4" w:themeColor="accent5"/>
          <w:sz w:val="20"/>
          <w:szCs w:val="20"/>
        </w:rPr>
        <w:t xml:space="preserve"> v </w:t>
      </w:r>
      <w:r w:rsidRPr="00B843DF">
        <w:rPr>
          <w:color w:val="4472C4" w:themeColor="accent5"/>
          <w:sz w:val="20"/>
          <w:szCs w:val="20"/>
        </w:rPr>
        <w:t>5</w:t>
      </w:r>
      <w:r w:rsidR="007115E6">
        <w:rPr>
          <w:color w:val="4472C4" w:themeColor="accent5"/>
          <w:sz w:val="20"/>
          <w:szCs w:val="20"/>
          <w:vertAlign w:val="superscript"/>
        </w:rPr>
        <w:t xml:space="preserve">th </w:t>
      </w:r>
      <w:r w:rsidR="007115E6">
        <w:rPr>
          <w:color w:val="4472C4" w:themeColor="accent5"/>
          <w:sz w:val="20"/>
          <w:szCs w:val="20"/>
        </w:rPr>
        <w:t xml:space="preserve">Facility) </w:t>
      </w:r>
      <w:r w:rsidRPr="00B843DF">
        <w:rPr>
          <w:color w:val="4472C4" w:themeColor="accent5"/>
          <w:sz w:val="20"/>
          <w:szCs w:val="20"/>
        </w:rPr>
        <w:t>(4</w:t>
      </w:r>
      <w:r w:rsidR="007115E6">
        <w:rPr>
          <w:color w:val="4472C4" w:themeColor="accent5"/>
          <w:sz w:val="20"/>
          <w:szCs w:val="20"/>
          <w:vertAlign w:val="superscript"/>
        </w:rPr>
        <w:t xml:space="preserve">th </w:t>
      </w:r>
      <w:r w:rsidR="007115E6">
        <w:rPr>
          <w:color w:val="4472C4" w:themeColor="accent5"/>
          <w:sz w:val="20"/>
          <w:szCs w:val="20"/>
        </w:rPr>
        <w:t xml:space="preserve">Apollo </w:t>
      </w:r>
      <w:r w:rsidRPr="00B843DF">
        <w:rPr>
          <w:color w:val="4472C4" w:themeColor="accent5"/>
          <w:sz w:val="20"/>
          <w:szCs w:val="20"/>
        </w:rPr>
        <w:t>v 4</w:t>
      </w:r>
      <w:r w:rsidR="007115E6">
        <w:rPr>
          <w:color w:val="4472C4" w:themeColor="accent5"/>
          <w:sz w:val="20"/>
          <w:szCs w:val="20"/>
          <w:vertAlign w:val="superscript"/>
        </w:rPr>
        <w:t xml:space="preserve">th </w:t>
      </w:r>
      <w:r w:rsidR="007115E6">
        <w:rPr>
          <w:color w:val="4472C4" w:themeColor="accent5"/>
          <w:sz w:val="20"/>
          <w:szCs w:val="20"/>
        </w:rPr>
        <w:t xml:space="preserve">Facility) </w:t>
      </w:r>
      <w:r w:rsidRPr="00B843DF">
        <w:rPr>
          <w:color w:val="4472C4" w:themeColor="accent5"/>
          <w:sz w:val="20"/>
          <w:szCs w:val="20"/>
        </w:rPr>
        <w:t>(3</w:t>
      </w:r>
      <w:r w:rsidR="007115E6">
        <w:rPr>
          <w:color w:val="4472C4" w:themeColor="accent5"/>
          <w:sz w:val="20"/>
          <w:szCs w:val="20"/>
          <w:vertAlign w:val="superscript"/>
        </w:rPr>
        <w:t xml:space="preserve">rd </w:t>
      </w:r>
      <w:r w:rsidR="007E742C" w:rsidRPr="00B843DF">
        <w:rPr>
          <w:color w:val="4472C4" w:themeColor="accent5"/>
          <w:sz w:val="20"/>
          <w:szCs w:val="20"/>
        </w:rPr>
        <w:t xml:space="preserve">v </w:t>
      </w:r>
      <w:r w:rsidRPr="00B843DF">
        <w:rPr>
          <w:color w:val="4472C4" w:themeColor="accent5"/>
          <w:sz w:val="20"/>
          <w:szCs w:val="20"/>
        </w:rPr>
        <w:t>3</w:t>
      </w:r>
      <w:r w:rsidR="007115E6">
        <w:rPr>
          <w:color w:val="4472C4" w:themeColor="accent5"/>
          <w:sz w:val="20"/>
          <w:szCs w:val="20"/>
          <w:vertAlign w:val="superscript"/>
        </w:rPr>
        <w:t>rd</w:t>
      </w:r>
      <w:r w:rsidR="007115E6">
        <w:rPr>
          <w:color w:val="4472C4" w:themeColor="accent5"/>
          <w:sz w:val="20"/>
          <w:szCs w:val="20"/>
        </w:rPr>
        <w:t xml:space="preserve">) </w:t>
      </w:r>
      <w:r w:rsidRPr="00B843DF">
        <w:rPr>
          <w:color w:val="4472C4" w:themeColor="accent5"/>
          <w:sz w:val="20"/>
          <w:szCs w:val="20"/>
        </w:rPr>
        <w:t>(2</w:t>
      </w:r>
      <w:r w:rsidRPr="00B843DF">
        <w:rPr>
          <w:color w:val="4472C4" w:themeColor="accent5"/>
          <w:sz w:val="20"/>
          <w:szCs w:val="20"/>
          <w:vertAlign w:val="superscript"/>
        </w:rPr>
        <w:t>nd</w:t>
      </w:r>
      <w:r w:rsidR="007E742C" w:rsidRPr="00B843DF">
        <w:rPr>
          <w:color w:val="4472C4" w:themeColor="accent5"/>
          <w:sz w:val="20"/>
          <w:szCs w:val="20"/>
        </w:rPr>
        <w:t xml:space="preserve"> v </w:t>
      </w:r>
      <w:r w:rsidRPr="00B843DF">
        <w:rPr>
          <w:color w:val="4472C4" w:themeColor="accent5"/>
          <w:sz w:val="20"/>
          <w:szCs w:val="20"/>
        </w:rPr>
        <w:t>2</w:t>
      </w:r>
      <w:r w:rsidRPr="00B843DF">
        <w:rPr>
          <w:color w:val="4472C4" w:themeColor="accent5"/>
          <w:sz w:val="20"/>
          <w:szCs w:val="20"/>
          <w:vertAlign w:val="superscript"/>
        </w:rPr>
        <w:t>nd</w:t>
      </w:r>
      <w:r w:rsidRPr="00B843DF">
        <w:rPr>
          <w:color w:val="4472C4" w:themeColor="accent5"/>
          <w:sz w:val="20"/>
          <w:szCs w:val="20"/>
        </w:rPr>
        <w:t>)   (1</w:t>
      </w:r>
      <w:r w:rsidRPr="00B843DF">
        <w:rPr>
          <w:color w:val="4472C4" w:themeColor="accent5"/>
          <w:sz w:val="20"/>
          <w:szCs w:val="20"/>
          <w:vertAlign w:val="superscript"/>
        </w:rPr>
        <w:t>st</w:t>
      </w:r>
      <w:r w:rsidR="007E742C" w:rsidRPr="00B843DF">
        <w:rPr>
          <w:color w:val="4472C4" w:themeColor="accent5"/>
          <w:sz w:val="20"/>
          <w:szCs w:val="20"/>
        </w:rPr>
        <w:t xml:space="preserve"> v </w:t>
      </w:r>
      <w:r w:rsidRPr="00B843DF">
        <w:rPr>
          <w:color w:val="4472C4" w:themeColor="accent5"/>
          <w:sz w:val="20"/>
          <w:szCs w:val="20"/>
        </w:rPr>
        <w:t>1</w:t>
      </w:r>
      <w:r w:rsidRPr="00B843DF">
        <w:rPr>
          <w:color w:val="4472C4" w:themeColor="accent5"/>
          <w:sz w:val="20"/>
          <w:szCs w:val="20"/>
          <w:vertAlign w:val="superscript"/>
        </w:rPr>
        <w:t>st</w:t>
      </w:r>
      <w:r w:rsidRPr="00B843DF">
        <w:rPr>
          <w:color w:val="4472C4" w:themeColor="accent5"/>
          <w:sz w:val="20"/>
          <w:szCs w:val="20"/>
        </w:rPr>
        <w:t>)</w:t>
      </w:r>
    </w:p>
    <w:p w:rsidR="000E7E4C" w:rsidRPr="00B52445" w:rsidRDefault="000E7E4C" w:rsidP="00B52445">
      <w:pPr>
        <w:spacing w:after="0"/>
        <w:jc w:val="center"/>
        <w:rPr>
          <w:color w:val="4472C4" w:themeColor="accent5"/>
          <w:sz w:val="20"/>
          <w:szCs w:val="20"/>
          <w:vertAlign w:val="superscript"/>
        </w:rPr>
      </w:pPr>
    </w:p>
    <w:p w:rsidR="00707465" w:rsidRPr="00B843DF" w:rsidRDefault="00707465" w:rsidP="008A37DC">
      <w:pPr>
        <w:spacing w:after="0"/>
        <w:jc w:val="center"/>
        <w:rPr>
          <w:b/>
          <w:color w:val="4472C4" w:themeColor="accent5"/>
          <w:sz w:val="20"/>
          <w:szCs w:val="20"/>
          <w:u w:val="single"/>
        </w:rPr>
      </w:pPr>
    </w:p>
    <w:p w:rsidR="00707465" w:rsidRPr="00B843DF" w:rsidRDefault="00707465" w:rsidP="00707465">
      <w:pPr>
        <w:spacing w:after="0"/>
        <w:rPr>
          <w:color w:val="4472C4" w:themeColor="accent5"/>
          <w:sz w:val="20"/>
          <w:szCs w:val="20"/>
        </w:rPr>
      </w:pPr>
    </w:p>
    <w:p w:rsidR="00C5477E" w:rsidRPr="00B843DF" w:rsidRDefault="00C5477E" w:rsidP="00707465">
      <w:pPr>
        <w:spacing w:after="0"/>
        <w:rPr>
          <w:color w:val="4472C4" w:themeColor="accent5"/>
          <w:sz w:val="20"/>
          <w:szCs w:val="20"/>
        </w:rPr>
      </w:pPr>
    </w:p>
    <w:p w:rsidR="00C5477E" w:rsidRPr="00707465" w:rsidRDefault="00C5477E" w:rsidP="00707465">
      <w:pPr>
        <w:spacing w:after="0"/>
        <w:rPr>
          <w:color w:val="4472C4" w:themeColor="accent5"/>
          <w:sz w:val="20"/>
          <w:szCs w:val="20"/>
        </w:rPr>
      </w:pPr>
    </w:p>
    <w:p w:rsidR="00286509" w:rsidRDefault="00286509" w:rsidP="006E1762">
      <w:pPr>
        <w:spacing w:after="0"/>
        <w:jc w:val="both"/>
        <w:rPr>
          <w:color w:val="4472C4" w:themeColor="accent5"/>
          <w:sz w:val="20"/>
          <w:szCs w:val="20"/>
        </w:rPr>
      </w:pPr>
      <w:r w:rsidRPr="00812982">
        <w:rPr>
          <w:color w:val="4472C4" w:themeColor="accent5"/>
          <w:sz w:val="20"/>
          <w:szCs w:val="20"/>
        </w:rPr>
        <w:t xml:space="preserve"> </w:t>
      </w:r>
    </w:p>
    <w:p w:rsidR="00707465" w:rsidRPr="00812982" w:rsidRDefault="00707465" w:rsidP="006E1762">
      <w:pPr>
        <w:spacing w:after="0"/>
        <w:jc w:val="both"/>
        <w:rPr>
          <w:color w:val="4472C4" w:themeColor="accent5"/>
          <w:sz w:val="20"/>
          <w:szCs w:val="20"/>
        </w:rPr>
      </w:pPr>
    </w:p>
    <w:p w:rsidR="0073241D" w:rsidRPr="00812982" w:rsidRDefault="0073241D" w:rsidP="0073241D">
      <w:pPr>
        <w:spacing w:after="0"/>
        <w:jc w:val="center"/>
        <w:rPr>
          <w:color w:val="4472C4" w:themeColor="accent5"/>
          <w:sz w:val="20"/>
          <w:szCs w:val="20"/>
        </w:rPr>
      </w:pPr>
    </w:p>
    <w:p w:rsidR="00286509" w:rsidRPr="00812982" w:rsidRDefault="00286509" w:rsidP="006E1762">
      <w:pPr>
        <w:spacing w:after="0"/>
        <w:jc w:val="both"/>
        <w:rPr>
          <w:color w:val="4472C4" w:themeColor="accent5"/>
          <w:sz w:val="20"/>
          <w:szCs w:val="20"/>
        </w:rPr>
      </w:pPr>
      <w:r w:rsidRPr="00812982">
        <w:rPr>
          <w:color w:val="4472C4" w:themeColor="accent5"/>
          <w:sz w:val="20"/>
          <w:szCs w:val="20"/>
        </w:rPr>
        <w:t xml:space="preserve"> </w:t>
      </w:r>
    </w:p>
    <w:sectPr w:rsidR="00286509" w:rsidRPr="00812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DEF" w:rsidRDefault="00DB3DEF" w:rsidP="00E55B3C">
      <w:pPr>
        <w:spacing w:after="0" w:line="240" w:lineRule="auto"/>
      </w:pPr>
      <w:r>
        <w:separator/>
      </w:r>
    </w:p>
  </w:endnote>
  <w:endnote w:type="continuationSeparator" w:id="0">
    <w:p w:rsidR="00DB3DEF" w:rsidRDefault="00DB3DEF" w:rsidP="00E5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DEF" w:rsidRDefault="00DB3DEF" w:rsidP="00E55B3C">
      <w:pPr>
        <w:spacing w:after="0" w:line="240" w:lineRule="auto"/>
      </w:pPr>
      <w:r>
        <w:separator/>
      </w:r>
    </w:p>
  </w:footnote>
  <w:footnote w:type="continuationSeparator" w:id="0">
    <w:p w:rsidR="00DB3DEF" w:rsidRDefault="00DB3DEF" w:rsidP="00E55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45A3E"/>
    <w:multiLevelType w:val="hybridMultilevel"/>
    <w:tmpl w:val="434E5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1091"/>
    <w:multiLevelType w:val="hybridMultilevel"/>
    <w:tmpl w:val="2C74A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F5EF2"/>
    <w:multiLevelType w:val="hybridMultilevel"/>
    <w:tmpl w:val="A802F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F7B2F"/>
    <w:multiLevelType w:val="hybridMultilevel"/>
    <w:tmpl w:val="3CDC247A"/>
    <w:lvl w:ilvl="0" w:tplc="DBA25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63158"/>
    <w:multiLevelType w:val="hybridMultilevel"/>
    <w:tmpl w:val="363E3BBC"/>
    <w:lvl w:ilvl="0" w:tplc="F2AEB16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E3"/>
    <w:rsid w:val="00025779"/>
    <w:rsid w:val="000636C7"/>
    <w:rsid w:val="0007481D"/>
    <w:rsid w:val="0008598D"/>
    <w:rsid w:val="00091F26"/>
    <w:rsid w:val="000C7AE1"/>
    <w:rsid w:val="000E7E4C"/>
    <w:rsid w:val="000F1027"/>
    <w:rsid w:val="000F17F4"/>
    <w:rsid w:val="00115965"/>
    <w:rsid w:val="00126782"/>
    <w:rsid w:val="00140A52"/>
    <w:rsid w:val="00162F7E"/>
    <w:rsid w:val="001708C8"/>
    <w:rsid w:val="001812D3"/>
    <w:rsid w:val="001E5681"/>
    <w:rsid w:val="00201D14"/>
    <w:rsid w:val="0020589D"/>
    <w:rsid w:val="00207D60"/>
    <w:rsid w:val="002172D8"/>
    <w:rsid w:val="00220AEE"/>
    <w:rsid w:val="00222F28"/>
    <w:rsid w:val="002250BB"/>
    <w:rsid w:val="00250561"/>
    <w:rsid w:val="00252EC0"/>
    <w:rsid w:val="00254853"/>
    <w:rsid w:val="00263A55"/>
    <w:rsid w:val="0026460D"/>
    <w:rsid w:val="00281783"/>
    <w:rsid w:val="00281AB9"/>
    <w:rsid w:val="00286509"/>
    <w:rsid w:val="002903A9"/>
    <w:rsid w:val="002A32B0"/>
    <w:rsid w:val="002B453D"/>
    <w:rsid w:val="002F6850"/>
    <w:rsid w:val="00306FD1"/>
    <w:rsid w:val="00344589"/>
    <w:rsid w:val="003448A9"/>
    <w:rsid w:val="003659E1"/>
    <w:rsid w:val="00376A9E"/>
    <w:rsid w:val="003A2870"/>
    <w:rsid w:val="003A2AE9"/>
    <w:rsid w:val="003A4175"/>
    <w:rsid w:val="003A4A71"/>
    <w:rsid w:val="003B59B8"/>
    <w:rsid w:val="003D7636"/>
    <w:rsid w:val="003F152F"/>
    <w:rsid w:val="003F636D"/>
    <w:rsid w:val="00404013"/>
    <w:rsid w:val="004105A0"/>
    <w:rsid w:val="00426A56"/>
    <w:rsid w:val="00430488"/>
    <w:rsid w:val="00447E1E"/>
    <w:rsid w:val="00460400"/>
    <w:rsid w:val="00461618"/>
    <w:rsid w:val="00484CAF"/>
    <w:rsid w:val="004905D4"/>
    <w:rsid w:val="004909E3"/>
    <w:rsid w:val="004C71E0"/>
    <w:rsid w:val="004C7FB9"/>
    <w:rsid w:val="004E47D7"/>
    <w:rsid w:val="00520FE3"/>
    <w:rsid w:val="00554FED"/>
    <w:rsid w:val="0058098D"/>
    <w:rsid w:val="00583B35"/>
    <w:rsid w:val="0059081E"/>
    <w:rsid w:val="005A1496"/>
    <w:rsid w:val="005B7568"/>
    <w:rsid w:val="005C2FCB"/>
    <w:rsid w:val="00613E74"/>
    <w:rsid w:val="00623A65"/>
    <w:rsid w:val="00650991"/>
    <w:rsid w:val="00663CC2"/>
    <w:rsid w:val="006755EB"/>
    <w:rsid w:val="006977B2"/>
    <w:rsid w:val="006E1762"/>
    <w:rsid w:val="00705A8E"/>
    <w:rsid w:val="00707465"/>
    <w:rsid w:val="007115E6"/>
    <w:rsid w:val="00713209"/>
    <w:rsid w:val="0071433E"/>
    <w:rsid w:val="00722CE7"/>
    <w:rsid w:val="0072515D"/>
    <w:rsid w:val="0073241D"/>
    <w:rsid w:val="007361AF"/>
    <w:rsid w:val="00743FBB"/>
    <w:rsid w:val="00751628"/>
    <w:rsid w:val="007952A6"/>
    <w:rsid w:val="007978E7"/>
    <w:rsid w:val="007D044C"/>
    <w:rsid w:val="007E742C"/>
    <w:rsid w:val="0080051C"/>
    <w:rsid w:val="00807FD3"/>
    <w:rsid w:val="00811A22"/>
    <w:rsid w:val="00812982"/>
    <w:rsid w:val="00851D32"/>
    <w:rsid w:val="008909C8"/>
    <w:rsid w:val="008A37DC"/>
    <w:rsid w:val="008B67AA"/>
    <w:rsid w:val="00972376"/>
    <w:rsid w:val="00976AAE"/>
    <w:rsid w:val="00980539"/>
    <w:rsid w:val="009C0DBB"/>
    <w:rsid w:val="00A0188B"/>
    <w:rsid w:val="00A10917"/>
    <w:rsid w:val="00A16DB7"/>
    <w:rsid w:val="00A20FB3"/>
    <w:rsid w:val="00A21722"/>
    <w:rsid w:val="00A261D6"/>
    <w:rsid w:val="00A5189A"/>
    <w:rsid w:val="00A6073B"/>
    <w:rsid w:val="00A86170"/>
    <w:rsid w:val="00A907AA"/>
    <w:rsid w:val="00AA4617"/>
    <w:rsid w:val="00AC01EE"/>
    <w:rsid w:val="00AF0102"/>
    <w:rsid w:val="00AF491B"/>
    <w:rsid w:val="00B02B37"/>
    <w:rsid w:val="00B13954"/>
    <w:rsid w:val="00B30F24"/>
    <w:rsid w:val="00B3760D"/>
    <w:rsid w:val="00B52445"/>
    <w:rsid w:val="00B843DF"/>
    <w:rsid w:val="00B86EC8"/>
    <w:rsid w:val="00BB1FCD"/>
    <w:rsid w:val="00BB5B6B"/>
    <w:rsid w:val="00BD23CA"/>
    <w:rsid w:val="00BF4900"/>
    <w:rsid w:val="00BF5F33"/>
    <w:rsid w:val="00C0719A"/>
    <w:rsid w:val="00C10D26"/>
    <w:rsid w:val="00C11103"/>
    <w:rsid w:val="00C224B5"/>
    <w:rsid w:val="00C26C66"/>
    <w:rsid w:val="00C5477E"/>
    <w:rsid w:val="00C7204C"/>
    <w:rsid w:val="00C760E9"/>
    <w:rsid w:val="00C9504D"/>
    <w:rsid w:val="00CA0C87"/>
    <w:rsid w:val="00CA23D4"/>
    <w:rsid w:val="00CA60B5"/>
    <w:rsid w:val="00CB26FB"/>
    <w:rsid w:val="00CB6E38"/>
    <w:rsid w:val="00CC15D8"/>
    <w:rsid w:val="00CE37E4"/>
    <w:rsid w:val="00CF39F6"/>
    <w:rsid w:val="00CF4E32"/>
    <w:rsid w:val="00D23C45"/>
    <w:rsid w:val="00D540E3"/>
    <w:rsid w:val="00DA6676"/>
    <w:rsid w:val="00DB3DEF"/>
    <w:rsid w:val="00DB7037"/>
    <w:rsid w:val="00DF4945"/>
    <w:rsid w:val="00E155FD"/>
    <w:rsid w:val="00E167F5"/>
    <w:rsid w:val="00E23436"/>
    <w:rsid w:val="00E26879"/>
    <w:rsid w:val="00E33E62"/>
    <w:rsid w:val="00E55B3C"/>
    <w:rsid w:val="00E61533"/>
    <w:rsid w:val="00E624E6"/>
    <w:rsid w:val="00E64903"/>
    <w:rsid w:val="00E6751F"/>
    <w:rsid w:val="00E70FB2"/>
    <w:rsid w:val="00E9055E"/>
    <w:rsid w:val="00E94C81"/>
    <w:rsid w:val="00EA73C0"/>
    <w:rsid w:val="00EA7747"/>
    <w:rsid w:val="00EC46C6"/>
    <w:rsid w:val="00EC498F"/>
    <w:rsid w:val="00EC4CEF"/>
    <w:rsid w:val="00EE5801"/>
    <w:rsid w:val="00EF2C09"/>
    <w:rsid w:val="00F166F6"/>
    <w:rsid w:val="00F4467B"/>
    <w:rsid w:val="00F550BD"/>
    <w:rsid w:val="00F64877"/>
    <w:rsid w:val="00F71752"/>
    <w:rsid w:val="00FA4371"/>
    <w:rsid w:val="00F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2EA2A-7724-4E34-BFFF-B3E3E0D6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6E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3C"/>
  </w:style>
  <w:style w:type="paragraph" w:styleId="Footer">
    <w:name w:val="footer"/>
    <w:basedOn w:val="Normal"/>
    <w:link w:val="FooterChar"/>
    <w:uiPriority w:val="99"/>
    <w:unhideWhenUsed/>
    <w:rsid w:val="00E55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3C"/>
  </w:style>
  <w:style w:type="character" w:styleId="Hyperlink">
    <w:name w:val="Hyperlink"/>
    <w:basedOn w:val="DefaultParagraphFont"/>
    <w:uiPriority w:val="99"/>
    <w:unhideWhenUsed/>
    <w:rsid w:val="00707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234</cp:revision>
  <cp:lastPrinted>2023-08-07T18:16:00Z</cp:lastPrinted>
  <dcterms:created xsi:type="dcterms:W3CDTF">2019-12-08T10:38:00Z</dcterms:created>
  <dcterms:modified xsi:type="dcterms:W3CDTF">2023-12-10T19:36:00Z</dcterms:modified>
</cp:coreProperties>
</file>